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FB2" w:rsidRDefault="00E0671A">
      <w:proofErr w:type="gramStart"/>
      <w:r w:rsidRPr="00312D62">
        <w:rPr>
          <w:sz w:val="28"/>
          <w:szCs w:val="28"/>
        </w:rPr>
        <w:t xml:space="preserve">HCC – Quiz </w:t>
      </w:r>
      <w:r>
        <w:rPr>
          <w:sz w:val="28"/>
          <w:szCs w:val="28"/>
        </w:rPr>
        <w:t>4</w:t>
      </w:r>
      <w:r w:rsidRPr="00312D62">
        <w:rPr>
          <w:sz w:val="28"/>
          <w:szCs w:val="28"/>
        </w:rPr>
        <w:t xml:space="preserve"> – Chapter 3 – </w:t>
      </w:r>
      <w:r>
        <w:rPr>
          <w:sz w:val="28"/>
          <w:szCs w:val="28"/>
        </w:rPr>
        <w:t>2</w:t>
      </w:r>
      <w:r w:rsidRPr="00312D62">
        <w:rPr>
          <w:sz w:val="28"/>
          <w:szCs w:val="28"/>
        </w:rPr>
        <w:t>-</w:t>
      </w:r>
      <w:r>
        <w:rPr>
          <w:sz w:val="28"/>
          <w:szCs w:val="28"/>
        </w:rPr>
        <w:t>1</w:t>
      </w:r>
      <w:r w:rsidRPr="00312D62">
        <w:rPr>
          <w:sz w:val="28"/>
          <w:szCs w:val="28"/>
        </w:rPr>
        <w:t>-17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 Law passed by legislatures and written into code books is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writ of habeas corpus.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amendments.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statutory law.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separation of powers.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>. Which of the following is not true of the Texas legislature?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It is bicameral.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Senators serve six-year terms and representatives serve four-year terms.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Texas Constitution sets legislative salaries at $7,200 a year.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legislature meets in biennial regular sessions.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3. Which state agency is permitted to recommend salary increases for legislators?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Legislative Budget Board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Texas Audit Board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Texas Ethics Commission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Sunset Advisory Board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4. </w:t>
      </w:r>
      <w:r>
        <w:rPr>
          <w:color w:val="000000"/>
          <w:sz w:val="27"/>
          <w:szCs w:val="27"/>
        </w:rPr>
        <w:t>Which statement is correct regarding term limitations of legislators in the Texas state constitution?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Legislators are limited to one term.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Legislators are limited to two consecutive terms.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Legislators are limited to serve two nonconsecutive terms.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Term limits do not exist in the constitution.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>. State constitutional provisions voided by a conflicting U.S. constitutional provision is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deadwood.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statutory law.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writ of habeas corpus.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checks and balances.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6</w:t>
      </w:r>
      <w:r>
        <w:rPr>
          <w:color w:val="000000"/>
          <w:sz w:val="27"/>
          <w:szCs w:val="27"/>
        </w:rPr>
        <w:t>. The Texas Constitution makes the governor a relatively weak executive; however, he maximizes influences with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his tenure in office.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his appointive powers.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his veto power.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lastRenderedPageBreak/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all of the above.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7. </w:t>
      </w:r>
      <w:r>
        <w:rPr>
          <w:color w:val="000000"/>
          <w:sz w:val="27"/>
          <w:szCs w:val="27"/>
        </w:rPr>
        <w:t>Which of the following is not a power granted to the Texas governor?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Limited removal power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Indirect appointive powers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Item veto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Reduction veto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8. Which of the following is not a proposal to reform the process of selecting judges in Texas?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Merit plan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Life terms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Nonpartisan elections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Term limits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9. The constitution stipulates that state judges are to be selected by which method?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Partisan election by the </w:t>
      </w:r>
      <w:proofErr w:type="gramStart"/>
      <w:r>
        <w:rPr>
          <w:color w:val="000000"/>
          <w:sz w:val="27"/>
          <w:szCs w:val="27"/>
        </w:rPr>
        <w:t>voters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Election by the legislators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Appointment by the governor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Nonpartisan election by the voters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10</w:t>
      </w:r>
      <w:r>
        <w:rPr>
          <w:color w:val="000000"/>
          <w:sz w:val="27"/>
          <w:szCs w:val="27"/>
        </w:rPr>
        <w:t>. Which election method allows citizens to place proposals on the ballot for voter approval? If the measure passes, it becomes law.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Referendum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Initiative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Popular</w:t>
      </w:r>
      <w:proofErr w:type="gramEnd"/>
      <w:r>
        <w:rPr>
          <w:color w:val="000000"/>
          <w:sz w:val="27"/>
          <w:szCs w:val="27"/>
        </w:rPr>
        <w:t xml:space="preserve"> recall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Electoral vote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bookmarkStart w:id="0" w:name="_GoBack"/>
      <w:bookmarkEnd w:id="0"/>
    </w:p>
    <w:sectPr w:rsidR="00026FB2" w:rsidSect="00E0671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71A"/>
    <w:rsid w:val="00026FB2"/>
    <w:rsid w:val="00171C1C"/>
    <w:rsid w:val="00E0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067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067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2017-01-24T23:19:00Z</dcterms:created>
  <dcterms:modified xsi:type="dcterms:W3CDTF">2017-01-24T23:19:00Z</dcterms:modified>
</cp:coreProperties>
</file>